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5E" w:rsidRPr="00E0017E" w:rsidRDefault="000A4C5E" w:rsidP="00E0017E">
      <w:pPr>
        <w:jc w:val="center"/>
        <w:rPr>
          <w:rFonts w:ascii="Arial" w:hAnsi="Arial" w:cs="Arial"/>
          <w:b/>
          <w:sz w:val="24"/>
          <w:szCs w:val="24"/>
        </w:rPr>
      </w:pPr>
      <w:r w:rsidRPr="00E0017E">
        <w:rPr>
          <w:rFonts w:ascii="Arial" w:hAnsi="Arial" w:cs="Arial"/>
          <w:b/>
          <w:sz w:val="24"/>
          <w:szCs w:val="24"/>
        </w:rPr>
        <w:t>SAKARYA HEYETİ, TOBB GENEL KURUL RESEPSİYONU’NA KATILDI…</w:t>
      </w:r>
    </w:p>
    <w:p w:rsidR="000A4C5E" w:rsidRPr="00851FB6" w:rsidRDefault="000A4C5E" w:rsidP="00F44E52">
      <w:pPr>
        <w:jc w:val="both"/>
        <w:rPr>
          <w:rFonts w:ascii="Arial" w:hAnsi="Arial" w:cs="Arial"/>
          <w:sz w:val="24"/>
          <w:szCs w:val="24"/>
        </w:rPr>
      </w:pPr>
      <w:r w:rsidRPr="000A4C5E">
        <w:rPr>
          <w:rFonts w:ascii="Arial" w:hAnsi="Arial" w:cs="Arial"/>
          <w:sz w:val="24"/>
          <w:szCs w:val="24"/>
        </w:rPr>
        <w:t xml:space="preserve">Türkiye Odalar ve Borsalar Birliği (TOBB) 66.Genel Kurul Resepsiyonu Ankara </w:t>
      </w:r>
      <w:r w:rsidR="001A77BF">
        <w:rPr>
          <w:rFonts w:ascii="Arial" w:hAnsi="Arial" w:cs="Arial"/>
          <w:sz w:val="24"/>
          <w:szCs w:val="24"/>
        </w:rPr>
        <w:t>Shera</w:t>
      </w:r>
      <w:r w:rsidRPr="00851FB6">
        <w:rPr>
          <w:rFonts w:ascii="Arial" w:hAnsi="Arial" w:cs="Arial"/>
          <w:sz w:val="24"/>
          <w:szCs w:val="24"/>
        </w:rPr>
        <w:t>ton Otel’de gerçekleştirildi. ​</w:t>
      </w:r>
    </w:p>
    <w:p w:rsidR="000A4C5E" w:rsidRPr="00851FB6" w:rsidRDefault="000A4C5E" w:rsidP="00F44E52">
      <w:pPr>
        <w:jc w:val="both"/>
        <w:rPr>
          <w:rFonts w:ascii="Arial" w:hAnsi="Arial" w:cs="Arial"/>
          <w:sz w:val="24"/>
          <w:szCs w:val="24"/>
        </w:rPr>
      </w:pPr>
      <w:r w:rsidRPr="00851FB6">
        <w:rPr>
          <w:rFonts w:ascii="Arial" w:hAnsi="Arial" w:cs="Arial"/>
          <w:sz w:val="24"/>
          <w:szCs w:val="24"/>
        </w:rPr>
        <w:t>TOBB Başkanı M. Rifat Hisarcıklıoğlu’nun ev</w:t>
      </w:r>
      <w:r w:rsidR="00854BC6" w:rsidRPr="00851FB6">
        <w:rPr>
          <w:rFonts w:ascii="Arial" w:hAnsi="Arial" w:cs="Arial"/>
          <w:sz w:val="24"/>
          <w:szCs w:val="24"/>
        </w:rPr>
        <w:t xml:space="preserve"> </w:t>
      </w:r>
      <w:r w:rsidRPr="00851FB6">
        <w:rPr>
          <w:rFonts w:ascii="Arial" w:hAnsi="Arial" w:cs="Arial"/>
          <w:sz w:val="24"/>
          <w:szCs w:val="24"/>
        </w:rPr>
        <w:t>sahipliğinde yapılan resepsiyona, Devlet Bakanı ve Başbakan Yardımcıları Cemil Çiçek ve Ali Babacan, Devlet Bakanı Zafer Çağlayan, TOBB Yönetim Kurulu, oda/borsa başkanları, delegeler ve çok sayıda davetli katıldı.</w:t>
      </w:r>
    </w:p>
    <w:p w:rsidR="000A4C5E" w:rsidRPr="00851FB6" w:rsidRDefault="000A4C5E" w:rsidP="00F44E52">
      <w:pPr>
        <w:jc w:val="both"/>
        <w:rPr>
          <w:rFonts w:ascii="Arial" w:hAnsi="Arial" w:cs="Arial"/>
          <w:sz w:val="24"/>
          <w:szCs w:val="24"/>
        </w:rPr>
      </w:pPr>
      <w:r w:rsidRPr="00851FB6">
        <w:rPr>
          <w:rFonts w:ascii="Arial" w:hAnsi="Arial" w:cs="Arial"/>
          <w:sz w:val="24"/>
          <w:szCs w:val="24"/>
        </w:rPr>
        <w:t xml:space="preserve">Resepsiyona </w:t>
      </w:r>
      <w:r w:rsidR="00654847" w:rsidRPr="00851FB6">
        <w:rPr>
          <w:rFonts w:ascii="Arial" w:hAnsi="Arial" w:cs="Arial"/>
          <w:sz w:val="24"/>
          <w:szCs w:val="24"/>
        </w:rPr>
        <w:t xml:space="preserve">Sakarya’dan; Ticaret ve Sanayi Odası Yönetim Kurulu Başkanı Mahmut Kösemusul Yönetim Kurulu Üyeleri, Sakarya Ticaret Borsası Yönetim Kurulu Başkanı Fikri Koç, Yönetim Kurulu Üyeleri, </w:t>
      </w:r>
      <w:r w:rsidR="00F44E52">
        <w:rPr>
          <w:rFonts w:ascii="Arial" w:hAnsi="Arial" w:cs="Arial"/>
          <w:sz w:val="24"/>
          <w:szCs w:val="24"/>
        </w:rPr>
        <w:t>TOBB Delegeleri iştirak etti.</w:t>
      </w:r>
    </w:p>
    <w:p w:rsidR="00517E59" w:rsidRPr="00851FB6" w:rsidRDefault="00851FB6" w:rsidP="00F44E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Resepsiyonun ev sahipliğini yapan Birlik Başkanı Hisarcıklıoğlu </w:t>
      </w:r>
      <w:r w:rsidR="00E0017E">
        <w:rPr>
          <w:rFonts w:ascii="Arial" w:hAnsi="Arial" w:cs="Arial"/>
          <w:sz w:val="24"/>
          <w:szCs w:val="24"/>
        </w:rPr>
        <w:t xml:space="preserve">ve </w:t>
      </w:r>
      <w:r w:rsidR="00654847" w:rsidRPr="00851FB6">
        <w:rPr>
          <w:rFonts w:ascii="Arial" w:hAnsi="Arial" w:cs="Arial"/>
          <w:sz w:val="24"/>
          <w:szCs w:val="24"/>
        </w:rPr>
        <w:t xml:space="preserve">Bakanlar </w:t>
      </w:r>
      <w:r w:rsidR="00E0017E" w:rsidRPr="00851FB6">
        <w:rPr>
          <w:rFonts w:ascii="Arial" w:hAnsi="Arial" w:cs="Arial"/>
          <w:sz w:val="24"/>
          <w:szCs w:val="24"/>
        </w:rPr>
        <w:t xml:space="preserve">Sakarya Ticaret ve Sanayi Odası </w:t>
      </w:r>
      <w:r w:rsidR="00E0017E">
        <w:rPr>
          <w:rFonts w:ascii="Arial" w:hAnsi="Arial" w:cs="Arial"/>
          <w:sz w:val="24"/>
          <w:szCs w:val="24"/>
        </w:rPr>
        <w:t>Yönetim Kurulu Başkanı Mahmut Kösemusul</w:t>
      </w:r>
      <w:r w:rsidR="00E0017E" w:rsidRPr="00851FB6">
        <w:rPr>
          <w:rFonts w:ascii="Arial" w:hAnsi="Arial" w:cs="Arial"/>
          <w:sz w:val="24"/>
          <w:szCs w:val="24"/>
        </w:rPr>
        <w:t xml:space="preserve"> </w:t>
      </w:r>
      <w:r w:rsidR="00E0017E">
        <w:rPr>
          <w:rFonts w:ascii="Arial" w:hAnsi="Arial" w:cs="Arial"/>
          <w:sz w:val="24"/>
          <w:szCs w:val="24"/>
        </w:rPr>
        <w:t xml:space="preserve">ile </w:t>
      </w:r>
      <w:r w:rsidR="00654847" w:rsidRPr="00851FB6">
        <w:rPr>
          <w:rFonts w:ascii="Arial" w:hAnsi="Arial" w:cs="Arial"/>
          <w:sz w:val="24"/>
          <w:szCs w:val="24"/>
        </w:rPr>
        <w:t>istişarelerde buluna</w:t>
      </w:r>
      <w:r w:rsidR="00E0017E">
        <w:rPr>
          <w:rFonts w:ascii="Arial" w:hAnsi="Arial" w:cs="Arial"/>
          <w:sz w:val="24"/>
          <w:szCs w:val="24"/>
        </w:rPr>
        <w:t>rak</w:t>
      </w:r>
      <w:r w:rsidR="00F44E52">
        <w:rPr>
          <w:rFonts w:ascii="Arial" w:hAnsi="Arial" w:cs="Arial"/>
          <w:sz w:val="24"/>
          <w:szCs w:val="24"/>
        </w:rPr>
        <w:t xml:space="preserve"> yeni görevinde başarılar dilediler. </w:t>
      </w:r>
    </w:p>
    <w:sectPr w:rsidR="00517E59" w:rsidRPr="00851FB6" w:rsidSect="00562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>
    <w:useFELayout/>
  </w:compat>
  <w:rsids>
    <w:rsidRoot w:val="000A4C5E"/>
    <w:rsid w:val="000A4C5E"/>
    <w:rsid w:val="001A77BF"/>
    <w:rsid w:val="002713C0"/>
    <w:rsid w:val="00517E59"/>
    <w:rsid w:val="00562FB6"/>
    <w:rsid w:val="00654847"/>
    <w:rsid w:val="00851FB6"/>
    <w:rsid w:val="00854BC6"/>
    <w:rsid w:val="00A8022B"/>
    <w:rsid w:val="00C511A1"/>
    <w:rsid w:val="00E0017E"/>
    <w:rsid w:val="00F4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7002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24538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7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65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93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783">
                                  <w:marLeft w:val="0"/>
                                  <w:marRight w:val="0"/>
                                  <w:marTop w:val="0"/>
                                  <w:marBottom w:val="2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626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94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55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3727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Müjgan ZAMAN</cp:lastModifiedBy>
  <cp:revision>13</cp:revision>
  <dcterms:created xsi:type="dcterms:W3CDTF">2011-05-17T10:53:00Z</dcterms:created>
  <dcterms:modified xsi:type="dcterms:W3CDTF">2011-05-17T11:10:00Z</dcterms:modified>
</cp:coreProperties>
</file>